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17" w:rsidRPr="002B3B4D" w:rsidRDefault="00A81917" w:rsidP="002B3B4D">
      <w:pPr>
        <w:spacing w:after="0" w:line="240" w:lineRule="auto"/>
        <w:ind w:firstLine="709"/>
        <w:contextualSpacing/>
        <w:jc w:val="center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Материально-техническое обеспечение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911AD9" w:rsidRPr="002B3B4D" w:rsidRDefault="00911AD9" w:rsidP="002B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4D">
        <w:rPr>
          <w:rFonts w:ascii="Times New Roman" w:hAnsi="Times New Roman" w:cs="Times New Roman"/>
          <w:sz w:val="28"/>
          <w:szCs w:val="28"/>
        </w:rPr>
        <w:t>КГБУ СО «Енисейский психоневрологический интернат»</w:t>
      </w:r>
      <w:r w:rsidRPr="002B3B4D">
        <w:rPr>
          <w:rFonts w:ascii="Times New Roman" w:hAnsi="Times New Roman" w:cs="Times New Roman"/>
          <w:sz w:val="28"/>
          <w:szCs w:val="24"/>
        </w:rPr>
        <w:t xml:space="preserve"> является у</w:t>
      </w:r>
      <w:r w:rsidRPr="002B3B4D">
        <w:rPr>
          <w:rFonts w:ascii="Times New Roman" w:eastAsia="Calibri" w:hAnsi="Times New Roman" w:cs="Times New Roman"/>
          <w:sz w:val="28"/>
          <w:szCs w:val="24"/>
        </w:rPr>
        <w:t xml:space="preserve">чреждением, </w:t>
      </w:r>
      <w:r w:rsidRPr="002B3B4D">
        <w:rPr>
          <w:rFonts w:ascii="Times New Roman" w:hAnsi="Times New Roman" w:cs="Times New Roman"/>
          <w:sz w:val="28"/>
          <w:szCs w:val="24"/>
        </w:rPr>
        <w:t xml:space="preserve">предназначенным </w:t>
      </w:r>
      <w:r w:rsidRPr="002B3B4D">
        <w:rPr>
          <w:rFonts w:ascii="Times New Roman" w:eastAsia="Calibri" w:hAnsi="Times New Roman" w:cs="Times New Roman"/>
          <w:sz w:val="28"/>
          <w:szCs w:val="24"/>
        </w:rPr>
        <w:t xml:space="preserve">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гражданам пожилого возраста (мужчины старше 60 лет и женщины старше 55 лет), инвалидам (старше 18 лет), страдающим хроническими психическими заболеваниями, и нуждающимся в постоянном постороннем уходе (далее – получатели социальных услуг</w:t>
      </w:r>
      <w:r w:rsidRPr="002B3B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Учреждение обеспечено основными средствами  исходя из реальной потребности.   Техническое состояние основных средств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– </w:t>
      </w:r>
      <w:r w:rsidR="005D5801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довлетворительное и пригодно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 эксплуатации.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Балансовая стоимость имущества учреждения  характеризуется следующими показателями: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365259" w:rsidRDefault="00365259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недвижимое имущество (з</w:t>
      </w:r>
      <w:r w:rsidR="00672D32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дания и </w:t>
      </w:r>
      <w:r w:rsidR="00D36CF1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сооружения)</w:t>
      </w: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– 199 843 793,91 руб.;</w:t>
      </w:r>
    </w:p>
    <w:p w:rsidR="00672D32" w:rsidRPr="00365259" w:rsidRDefault="00672D32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365259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машины и </w:t>
      </w:r>
      <w:r w:rsidR="00B24F6A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оборудование –</w:t>
      </w:r>
      <w:r w:rsidR="00672D32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365259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15 512 512,40</w:t>
      </w:r>
      <w:r w:rsidR="00672D32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руб.;</w:t>
      </w:r>
    </w:p>
    <w:p w:rsidR="00672D32" w:rsidRPr="00365259" w:rsidRDefault="00672D32" w:rsidP="00365259">
      <w:pPr>
        <w:spacing w:after="0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672D32" w:rsidRPr="00365259" w:rsidRDefault="00672D32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транспортные средства – </w:t>
      </w:r>
      <w:r w:rsidR="00365259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10 324 225,33</w:t>
      </w: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руб.; </w:t>
      </w:r>
    </w:p>
    <w:p w:rsidR="00A81917" w:rsidRPr="00365259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производственный и хозяйственный инвентарь – </w:t>
      </w:r>
      <w:r w:rsidR="00365259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6 557 824,85</w:t>
      </w:r>
      <w:r w:rsidR="00D36CF1" w:rsidRPr="00365259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руб.</w:t>
      </w:r>
    </w:p>
    <w:p w:rsidR="00A42352" w:rsidRPr="002B3B4D" w:rsidRDefault="00A42352" w:rsidP="002B3B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917" w:rsidRPr="002B3B4D" w:rsidRDefault="00D36CF1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Fonts w:ascii="Times New Roman" w:hAnsi="Times New Roman" w:cs="Times New Roman"/>
          <w:sz w:val="28"/>
          <w:szCs w:val="28"/>
        </w:rPr>
        <w:t>Коечная мощность</w:t>
      </w:r>
      <w:r w:rsidR="00911AD9" w:rsidRPr="002B3B4D">
        <w:rPr>
          <w:rFonts w:ascii="Times New Roman" w:hAnsi="Times New Roman" w:cs="Times New Roman"/>
          <w:sz w:val="28"/>
          <w:szCs w:val="28"/>
        </w:rPr>
        <w:t xml:space="preserve"> КГБУ СО «Енисейский психоневрологический интернат» на сегодня составляет   421 место.</w:t>
      </w:r>
      <w:r w:rsidR="00A8191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911AD9" w:rsidRPr="002B3B4D">
        <w:rPr>
          <w:rFonts w:ascii="Times New Roman" w:hAnsi="Times New Roman" w:cs="Times New Roman"/>
          <w:sz w:val="28"/>
          <w:szCs w:val="28"/>
        </w:rPr>
        <w:t xml:space="preserve">Наши получатели социальных услуг проживают в 4 </w:t>
      </w:r>
      <w:r w:rsidR="00A42352" w:rsidRPr="002B3B4D">
        <w:rPr>
          <w:rFonts w:ascii="Times New Roman" w:hAnsi="Times New Roman" w:cs="Times New Roman"/>
          <w:sz w:val="28"/>
          <w:szCs w:val="28"/>
        </w:rPr>
        <w:t xml:space="preserve">двухэтажных спальных </w:t>
      </w:r>
      <w:r w:rsidR="00911AD9" w:rsidRPr="002B3B4D">
        <w:rPr>
          <w:rFonts w:ascii="Times New Roman" w:hAnsi="Times New Roman" w:cs="Times New Roman"/>
          <w:sz w:val="28"/>
          <w:szCs w:val="28"/>
        </w:rPr>
        <w:t>корпусах, один из них деревянный</w:t>
      </w:r>
      <w:r w:rsidR="00A42352" w:rsidRPr="002B3B4D">
        <w:rPr>
          <w:rFonts w:ascii="Times New Roman" w:hAnsi="Times New Roman" w:cs="Times New Roman"/>
          <w:sz w:val="28"/>
          <w:szCs w:val="28"/>
        </w:rPr>
        <w:t xml:space="preserve">, три корпуса </w:t>
      </w:r>
      <w:bookmarkStart w:id="0" w:name="_GoBack"/>
      <w:bookmarkEnd w:id="0"/>
      <w:r w:rsidR="00A42352" w:rsidRPr="002B3B4D">
        <w:rPr>
          <w:rFonts w:ascii="Times New Roman" w:hAnsi="Times New Roman" w:cs="Times New Roman"/>
          <w:sz w:val="28"/>
          <w:szCs w:val="28"/>
        </w:rPr>
        <w:t>кирпичные</w:t>
      </w:r>
      <w:r w:rsidR="00911AD9" w:rsidRPr="002B3B4D">
        <w:rPr>
          <w:rFonts w:ascii="Times New Roman" w:hAnsi="Times New Roman" w:cs="Times New Roman"/>
          <w:sz w:val="28"/>
          <w:szCs w:val="28"/>
        </w:rPr>
        <w:t>.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Помещения интерната полностью благоустроены: подача холодной и горячей 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воды круглосуточная, имеется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канализация (локальные септики). </w:t>
      </w:r>
      <w:r w:rsidR="00911AD9" w:rsidRPr="002B3B4D">
        <w:rPr>
          <w:rFonts w:ascii="Times New Roman" w:hAnsi="Times New Roman" w:cs="Times New Roman"/>
          <w:sz w:val="28"/>
          <w:szCs w:val="28"/>
        </w:rPr>
        <w:t xml:space="preserve"> Все корпуса оборудованы пандусами.  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Имеются </w:t>
      </w:r>
      <w:r w:rsidR="00A8191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служебные </w:t>
      </w:r>
      <w:r w:rsidR="00D95CCC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помещения,</w:t>
      </w:r>
      <w:r w:rsidR="00A8191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предназ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наченные для оказания социально - медицинских</w:t>
      </w:r>
      <w:r w:rsidR="00A8191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услуг, а именно: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приёмное отделение на </w:t>
      </w:r>
      <w:r w:rsidR="00144F7C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8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мест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изолятор на 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16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мест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E85ED9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82151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столовая с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обеденным </w:t>
      </w:r>
      <w:r w:rsidR="0082151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залом на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E85E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120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мест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A42352" w:rsidRPr="002B3B4D" w:rsidRDefault="00E85ED9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каждом корпусе организован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ы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медицинские посты, комнаты для раздачи пищи;</w:t>
      </w:r>
    </w:p>
    <w:p w:rsidR="00A81917" w:rsidRPr="002B3B4D" w:rsidRDefault="00294A89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</w:t>
      </w:r>
      <w:r w:rsidR="00911AD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комнаты отдыха</w:t>
      </w:r>
      <w:r w:rsidR="0008424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(холлы)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A81917" w:rsidRPr="002B3B4D" w:rsidRDefault="0008424B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бытовые комнаты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A81917" w:rsidRPr="002B3B4D" w:rsidRDefault="00A42352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актовый</w:t>
      </w:r>
      <w:r w:rsidR="0008424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зал</w:t>
      </w:r>
      <w:r w:rsidR="0082151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читальный зал, 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библиотек</w:t>
      </w:r>
      <w:r w:rsidR="0082151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;</w:t>
      </w:r>
    </w:p>
    <w:p w:rsidR="00B24F6A" w:rsidRDefault="0008424B" w:rsidP="00B24F6A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</w:t>
      </w:r>
      <w:r w:rsidR="00A42352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кабинет</w:t>
      </w:r>
      <w:r w:rsidR="0082151B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ы по интересам: кружок «Умелые ручки», тренировочная квартира по программе «Поверь в себя», зал адаптивной физкультуры, игра на гитаре, комната по ремонту</w:t>
      </w:r>
      <w:r w:rsidR="00B24F6A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обуви и одежды, </w:t>
      </w:r>
      <w:proofErr w:type="spellStart"/>
      <w:r w:rsidR="00B24F6A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гарденотерапия</w:t>
      </w:r>
      <w:proofErr w:type="spellEnd"/>
      <w:r w:rsidR="00B24F6A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B24F6A" w:rsidRDefault="00B24F6A" w:rsidP="00B24F6A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144F7C" w:rsidRPr="00144F7C" w:rsidRDefault="0008424B" w:rsidP="00144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B4D">
        <w:rPr>
          <w:rFonts w:ascii="Times New Roman" w:hAnsi="Times New Roman" w:cs="Times New Roman"/>
          <w:sz w:val="28"/>
          <w:szCs w:val="28"/>
        </w:rPr>
        <w:t xml:space="preserve">В короткие сроки построен новый банно-прачечный комплекс </w:t>
      </w:r>
      <w:r w:rsidR="00B24F6A" w:rsidRPr="002B3B4D">
        <w:rPr>
          <w:rFonts w:ascii="Times New Roman" w:hAnsi="Times New Roman" w:cs="Times New Roman"/>
          <w:sz w:val="28"/>
          <w:szCs w:val="28"/>
        </w:rPr>
        <w:t>и сдан</w:t>
      </w:r>
      <w:r w:rsidRPr="002B3B4D">
        <w:rPr>
          <w:rFonts w:ascii="Times New Roman" w:hAnsi="Times New Roman" w:cs="Times New Roman"/>
          <w:sz w:val="28"/>
          <w:szCs w:val="28"/>
        </w:rPr>
        <w:t xml:space="preserve"> в эксплуатацию в 2014г., который полностью оборудован под нужды ПСУ. </w:t>
      </w:r>
      <w:r w:rsidR="00E85ED9" w:rsidRPr="002B3B4D">
        <w:rPr>
          <w:rFonts w:ascii="Times New Roman" w:hAnsi="Times New Roman" w:cs="Times New Roman"/>
          <w:sz w:val="28"/>
          <w:szCs w:val="28"/>
        </w:rPr>
        <w:t>В 2016 году</w:t>
      </w:r>
      <w:r w:rsidRPr="002B3B4D">
        <w:rPr>
          <w:rFonts w:ascii="Times New Roman" w:hAnsi="Times New Roman" w:cs="Times New Roman"/>
          <w:sz w:val="28"/>
          <w:szCs w:val="28"/>
        </w:rPr>
        <w:t xml:space="preserve"> 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построена и запущенна </w:t>
      </w:r>
      <w:r w:rsidRPr="002B3B4D">
        <w:rPr>
          <w:rFonts w:ascii="Times New Roman" w:hAnsi="Times New Roman" w:cs="Times New Roman"/>
          <w:sz w:val="28"/>
          <w:szCs w:val="28"/>
        </w:rPr>
        <w:t>новая котельная,  работаю</w:t>
      </w:r>
      <w:r w:rsidR="00E85ED9" w:rsidRPr="002B3B4D">
        <w:rPr>
          <w:rFonts w:ascii="Times New Roman" w:hAnsi="Times New Roman" w:cs="Times New Roman"/>
          <w:sz w:val="28"/>
          <w:szCs w:val="28"/>
        </w:rPr>
        <w:t>щая по современным технологиям.</w:t>
      </w:r>
      <w:r w:rsidR="009A5061" w:rsidRPr="002B3B4D">
        <w:rPr>
          <w:rFonts w:ascii="Times New Roman" w:hAnsi="Times New Roman" w:cs="Times New Roman"/>
          <w:sz w:val="28"/>
          <w:szCs w:val="28"/>
        </w:rPr>
        <w:t xml:space="preserve"> В 2019 году были переданы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A5061" w:rsidRPr="002B3B4D">
        <w:rPr>
          <w:rFonts w:ascii="Times New Roman" w:hAnsi="Times New Roman" w:cs="Times New Roman"/>
          <w:sz w:val="28"/>
          <w:szCs w:val="28"/>
        </w:rPr>
        <w:t>е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5061" w:rsidRPr="002B3B4D">
        <w:rPr>
          <w:rFonts w:ascii="Times New Roman" w:hAnsi="Times New Roman" w:cs="Times New Roman"/>
          <w:sz w:val="28"/>
          <w:szCs w:val="28"/>
        </w:rPr>
        <w:t>и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и </w:t>
      </w:r>
      <w:r w:rsidR="00E85ED9" w:rsidRPr="002B3B4D">
        <w:rPr>
          <w:rFonts w:ascii="Times New Roman" w:hAnsi="Times New Roman" w:cs="Times New Roman"/>
          <w:sz w:val="28"/>
          <w:szCs w:val="28"/>
        </w:rPr>
        <w:lastRenderedPageBreak/>
        <w:t>находящи</w:t>
      </w:r>
      <w:r w:rsidR="009A5061" w:rsidRPr="002B3B4D">
        <w:rPr>
          <w:rFonts w:ascii="Times New Roman" w:hAnsi="Times New Roman" w:cs="Times New Roman"/>
          <w:sz w:val="28"/>
          <w:szCs w:val="28"/>
        </w:rPr>
        <w:t>еся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на них инженерны</w:t>
      </w:r>
      <w:r w:rsidR="009A5061" w:rsidRPr="002B3B4D">
        <w:rPr>
          <w:rFonts w:ascii="Times New Roman" w:hAnsi="Times New Roman" w:cs="Times New Roman"/>
          <w:sz w:val="28"/>
          <w:szCs w:val="28"/>
        </w:rPr>
        <w:t>е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9A5061" w:rsidRPr="002B3B4D">
        <w:rPr>
          <w:rFonts w:ascii="Times New Roman" w:hAnsi="Times New Roman" w:cs="Times New Roman"/>
          <w:sz w:val="28"/>
          <w:szCs w:val="28"/>
        </w:rPr>
        <w:t>я</w:t>
      </w:r>
      <w:r w:rsidR="00E85ED9" w:rsidRPr="002B3B4D">
        <w:rPr>
          <w:rFonts w:ascii="Times New Roman" w:hAnsi="Times New Roman" w:cs="Times New Roman"/>
          <w:sz w:val="28"/>
          <w:szCs w:val="28"/>
        </w:rPr>
        <w:t>, таки</w:t>
      </w:r>
      <w:r w:rsidR="009A5061" w:rsidRPr="002B3B4D">
        <w:rPr>
          <w:rFonts w:ascii="Times New Roman" w:hAnsi="Times New Roman" w:cs="Times New Roman"/>
          <w:sz w:val="28"/>
          <w:szCs w:val="28"/>
        </w:rPr>
        <w:t>е</w:t>
      </w:r>
      <w:r w:rsidR="00E85ED9" w:rsidRPr="002B3B4D">
        <w:rPr>
          <w:rFonts w:ascii="Times New Roman" w:hAnsi="Times New Roman" w:cs="Times New Roman"/>
          <w:sz w:val="28"/>
          <w:szCs w:val="28"/>
        </w:rPr>
        <w:t xml:space="preserve"> как глубинные  скважины, водонапорная башня, электроподстанция, высокая линия электропередач, а так же жилой фонд в муниципальную собственность г.</w:t>
      </w:r>
      <w:r w:rsidR="009A5061" w:rsidRPr="002B3B4D">
        <w:rPr>
          <w:rFonts w:ascii="Times New Roman" w:hAnsi="Times New Roman" w:cs="Times New Roman"/>
          <w:sz w:val="28"/>
          <w:szCs w:val="28"/>
        </w:rPr>
        <w:t xml:space="preserve"> </w:t>
      </w:r>
      <w:r w:rsidR="00E85ED9" w:rsidRPr="002B3B4D">
        <w:rPr>
          <w:rFonts w:ascii="Times New Roman" w:hAnsi="Times New Roman" w:cs="Times New Roman"/>
          <w:sz w:val="28"/>
          <w:szCs w:val="28"/>
        </w:rPr>
        <w:t>Лесосибирска.</w:t>
      </w:r>
      <w:r w:rsidR="00D95CCC" w:rsidRPr="002B3B4D">
        <w:rPr>
          <w:rFonts w:ascii="Times New Roman" w:hAnsi="Times New Roman" w:cs="Times New Roman"/>
          <w:sz w:val="28"/>
          <w:szCs w:val="28"/>
        </w:rPr>
        <w:t xml:space="preserve"> В </w:t>
      </w:r>
      <w:r w:rsidR="009A5061" w:rsidRPr="002B3B4D">
        <w:rPr>
          <w:rFonts w:ascii="Times New Roman" w:hAnsi="Times New Roman" w:cs="Times New Roman"/>
          <w:sz w:val="28"/>
          <w:szCs w:val="28"/>
        </w:rPr>
        <w:t xml:space="preserve">декабре 2020 </w:t>
      </w:r>
      <w:r w:rsidR="00D95CCC" w:rsidRPr="002B3B4D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5061" w:rsidRPr="002B3B4D">
        <w:rPr>
          <w:rFonts w:ascii="Times New Roman" w:hAnsi="Times New Roman" w:cs="Times New Roman"/>
          <w:sz w:val="28"/>
          <w:szCs w:val="28"/>
        </w:rPr>
        <w:t>закончился</w:t>
      </w:r>
      <w:r w:rsidR="00D95CCC" w:rsidRPr="002B3B4D">
        <w:rPr>
          <w:rFonts w:ascii="Times New Roman" w:hAnsi="Times New Roman" w:cs="Times New Roman"/>
          <w:sz w:val="28"/>
          <w:szCs w:val="28"/>
        </w:rPr>
        <w:t xml:space="preserve"> капитальный ремонт столовой</w:t>
      </w:r>
      <w:r w:rsidR="009A5061" w:rsidRPr="002B3B4D">
        <w:rPr>
          <w:rFonts w:ascii="Times New Roman" w:hAnsi="Times New Roman" w:cs="Times New Roman"/>
          <w:sz w:val="28"/>
          <w:szCs w:val="28"/>
        </w:rPr>
        <w:t xml:space="preserve"> и </w:t>
      </w:r>
      <w:r w:rsidR="009A506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 приобретение необходимого оборудования, сто</w:t>
      </w:r>
      <w:r w:rsidR="00D36CF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ловой и кухонной посуды, мебели. </w:t>
      </w:r>
      <w:r w:rsidR="005768A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июле 2021 года начала функционировать столовая.</w:t>
      </w:r>
      <w:r w:rsidR="00D36CF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6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учреждением была приобретена новая машина медицинской помощи, а в 2020 году приобретен автомобиль </w:t>
      </w:r>
      <w:r w:rsidR="00FB5A9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r w:rsidR="009A506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АС-бочка, который необходим для откачки и </w:t>
      </w:r>
      <w:r w:rsidR="00D36CF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транспортировки отходов</w:t>
      </w:r>
      <w:r w:rsidR="009A506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сливной коллектор г.</w:t>
      </w:r>
      <w:r w:rsidR="005768A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061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Лесосибирска.</w:t>
      </w:r>
      <w:r w:rsidR="005768A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произведена замена окон в корпусе № 4 и № 6, кровля в корпусе № 4. В административном здание и корпусе № 3 установлены поручни.</w:t>
      </w:r>
      <w:r w:rsidR="005768A7" w:rsidRPr="002B3B4D">
        <w:rPr>
          <w:rFonts w:ascii="Times New Roman" w:hAnsi="Times New Roman" w:cs="Times New Roman"/>
          <w:sz w:val="28"/>
          <w:szCs w:val="28"/>
        </w:rPr>
        <w:t xml:space="preserve"> </w:t>
      </w:r>
      <w:r w:rsidR="00365259" w:rsidRPr="00FB5A97">
        <w:rPr>
          <w:rFonts w:ascii="Times New Roman" w:hAnsi="Times New Roman" w:cs="Times New Roman"/>
          <w:sz w:val="28"/>
          <w:szCs w:val="28"/>
        </w:rPr>
        <w:t>В 2022 г</w:t>
      </w:r>
      <w:r w:rsidR="00365259">
        <w:rPr>
          <w:rFonts w:ascii="Times New Roman" w:hAnsi="Times New Roman" w:cs="Times New Roman"/>
          <w:sz w:val="28"/>
          <w:szCs w:val="28"/>
        </w:rPr>
        <w:t xml:space="preserve">. </w:t>
      </w:r>
      <w:r w:rsidR="00144F7C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в учреждении приобретено:</w:t>
      </w:r>
      <w:r w:rsidR="00144F7C" w:rsidRPr="001407B7">
        <w:rPr>
          <w:sz w:val="28"/>
          <w:szCs w:val="28"/>
        </w:rPr>
        <w:t xml:space="preserve"> </w:t>
      </w:r>
      <w:r w:rsidR="00144F7C" w:rsidRPr="00144F7C">
        <w:rPr>
          <w:rFonts w:ascii="Times New Roman" w:hAnsi="Times New Roman" w:cs="Times New Roman"/>
          <w:sz w:val="28"/>
          <w:szCs w:val="28"/>
        </w:rPr>
        <w:t>автомобиль ИАЦ-1767М2</w:t>
      </w:r>
      <w:r w:rsidR="00144F7C" w:rsidRPr="00144F7C">
        <w:rPr>
          <w:rFonts w:ascii="Times New Roman" w:hAnsi="Times New Roman" w:cs="Times New Roman"/>
          <w:sz w:val="28"/>
          <w:szCs w:val="28"/>
        </w:rPr>
        <w:t xml:space="preserve">, </w:t>
      </w:r>
      <w:r w:rsidR="00144F7C" w:rsidRPr="00144F7C">
        <w:rPr>
          <w:rFonts w:ascii="Times New Roman" w:hAnsi="Times New Roman" w:cs="Times New Roman"/>
          <w:sz w:val="28"/>
          <w:szCs w:val="28"/>
        </w:rPr>
        <w:t>холодильное оборудование в пищеблок</w:t>
      </w:r>
      <w:r w:rsidR="00144F7C" w:rsidRPr="00144F7C">
        <w:rPr>
          <w:rFonts w:ascii="Times New Roman" w:hAnsi="Times New Roman" w:cs="Times New Roman"/>
          <w:sz w:val="28"/>
          <w:szCs w:val="28"/>
        </w:rPr>
        <w:t xml:space="preserve">, МФУ, </w:t>
      </w:r>
      <w:r w:rsidR="00144F7C" w:rsidRPr="00144F7C">
        <w:rPr>
          <w:rFonts w:ascii="Times New Roman" w:hAnsi="Times New Roman" w:cs="Times New Roman"/>
          <w:sz w:val="28"/>
          <w:szCs w:val="28"/>
        </w:rPr>
        <w:t>мебель для ПСУ</w:t>
      </w:r>
      <w:r w:rsidR="006F2617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FB5A97"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="006F261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</w:t>
      </w:r>
      <w:r w:rsidR="00FB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крыши корпуса № 5.</w:t>
      </w:r>
    </w:p>
    <w:p w:rsidR="002B3B4D" w:rsidRDefault="002B3B4D" w:rsidP="002B3B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Для   удобства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жизнедеятельности получателей</w:t>
      </w:r>
      <w:r w:rsidR="00D95CCC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социальных услуг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 ограниченными физическими   возможностями в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учреждении предусмотрены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колясочная, для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хранения прогулочных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комнатных инвалидных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колясок, пандус, поручни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на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стенах для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удобства передвижения.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</w:t>
      </w:r>
    </w:p>
    <w:p w:rsidR="002B3B4D" w:rsidRDefault="002B3B4D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A7" w:rsidRPr="002B3B4D" w:rsidRDefault="00A81917" w:rsidP="002B3B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 помещения интерната и отделения оборудованы системой Автоматической Пожарной Сигнализацией и системой оповещения. Также имеется система дублирования сигнала тревоги па пульт пожарной части.  Имеются планы эвакуации, огнетушители, знаки пожарной безопас</w:t>
      </w:r>
      <w:r w:rsidR="00D95CCC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ности, информационные таблички. 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Посты охраны на входе в здания  укомплектованы аккумуляторными фонарями. На территории учреждения оборудованы места для курения. </w:t>
      </w:r>
      <w:r w:rsidR="005768A7" w:rsidRPr="002B3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видеонаблюдение как внутреннее, так и наружное, в данный момент принимаются меры по модернизации и совершенствованию данной системы.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 учреждении </w:t>
      </w:r>
      <w:r w:rsidR="005768A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проводятся мероприятия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по обеспечению комплексной 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безопасности в том числе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техническое обслуживание автоматической пожарной сигнализации; 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обслуживание системы «Стрелец-Мониторинг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»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- приобретение  ГДЗК </w:t>
      </w:r>
    </w:p>
    <w:p w:rsid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- экспертиза огнезащитной о</w:t>
      </w:r>
      <w:r w:rsid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бработки деревянных конструкций</w:t>
      </w:r>
    </w:p>
    <w:p w:rsidR="002B3B4D" w:rsidRDefault="002B3B4D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81917" w:rsidRPr="002B3B4D" w:rsidRDefault="00A81917" w:rsidP="002B3B4D">
      <w:pPr>
        <w:spacing w:after="0"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течение года проводятся   учебные тренировки по эвакуации и тушению условного пожара. Ежедневно дежурному пожарной части передаётся информация о количестве находящихся 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ПСУ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 учреждении и количестве сотрудников, находящихся на смене. Регулярно </w:t>
      </w:r>
      <w:r w:rsidR="00D36CF1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проводятся обучения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персонала 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по </w:t>
      </w: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действиям при возник</w:t>
      </w:r>
      <w:r w:rsidR="00294A89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новении террористической угрозы, по пожарной безопасности и технике безопасности.</w:t>
      </w:r>
    </w:p>
    <w:p w:rsidR="00322A9C" w:rsidRPr="002B3B4D" w:rsidRDefault="00294A89" w:rsidP="002B3B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      </w:t>
      </w:r>
      <w:r w:rsidR="00A81917" w:rsidRPr="002B3B4D">
        <w:rPr>
          <w:rStyle w:val="a3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Сбоев в работе отопительных систем не зарегистрировано</w:t>
      </w:r>
    </w:p>
    <w:sectPr w:rsidR="00322A9C" w:rsidRPr="002B3B4D" w:rsidSect="000E29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DE0"/>
    <w:rsid w:val="0008424B"/>
    <w:rsid w:val="000C64C7"/>
    <w:rsid w:val="000E294A"/>
    <w:rsid w:val="00144F7C"/>
    <w:rsid w:val="00294A89"/>
    <w:rsid w:val="002B3B4D"/>
    <w:rsid w:val="00322A9C"/>
    <w:rsid w:val="00365259"/>
    <w:rsid w:val="005768A7"/>
    <w:rsid w:val="005D5801"/>
    <w:rsid w:val="005E6FB4"/>
    <w:rsid w:val="00672D32"/>
    <w:rsid w:val="006F2617"/>
    <w:rsid w:val="00780DFD"/>
    <w:rsid w:val="0082151B"/>
    <w:rsid w:val="00911AD9"/>
    <w:rsid w:val="009A5061"/>
    <w:rsid w:val="00A42352"/>
    <w:rsid w:val="00A81917"/>
    <w:rsid w:val="00B24F6A"/>
    <w:rsid w:val="00BC7399"/>
    <w:rsid w:val="00D36CF1"/>
    <w:rsid w:val="00D85DE0"/>
    <w:rsid w:val="00D95CCC"/>
    <w:rsid w:val="00DC655E"/>
    <w:rsid w:val="00E85ED9"/>
    <w:rsid w:val="00EE1561"/>
    <w:rsid w:val="00F829FC"/>
    <w:rsid w:val="00FB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3705"/>
  <w15:docId w15:val="{9735DC3C-F4A7-4464-9C14-D1EC3D2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917"/>
    <w:rPr>
      <w:b/>
      <w:bCs/>
    </w:rPr>
  </w:style>
  <w:style w:type="paragraph" w:styleId="a4">
    <w:name w:val="Normal (Web)"/>
    <w:basedOn w:val="a"/>
    <w:uiPriority w:val="99"/>
    <w:semiHidden/>
    <w:unhideWhenUsed/>
    <w:rsid w:val="00A8191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57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70948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810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19</cp:revision>
  <cp:lastPrinted>2021-01-29T06:35:00Z</cp:lastPrinted>
  <dcterms:created xsi:type="dcterms:W3CDTF">2018-04-17T07:21:00Z</dcterms:created>
  <dcterms:modified xsi:type="dcterms:W3CDTF">2023-02-02T02:05:00Z</dcterms:modified>
</cp:coreProperties>
</file>